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</w:rPr>
        <w:t>Załącznik nr 1</w:t>
      </w:r>
      <w:r/>
    </w:p>
    <w:p>
      <w:pPr>
        <w:pStyle w:val="Normal"/>
        <w:rPr>
          <w:b/>
          <w:b/>
          <w:bCs/>
        </w:rPr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WYKAZ POJAZDU PRZEZNACZONEGO DO SPRZEDAŻY:</w:t>
      </w:r>
      <w:r/>
    </w:p>
    <w:p>
      <w:pPr>
        <w:pStyle w:val="Normal"/>
        <w:rPr/>
      </w:pPr>
      <w:r>
        <w:rPr/>
        <w:t xml:space="preserve">1. MAN 10.180 TGL E3 10,0t </w:t>
      </w:r>
      <w:r/>
    </w:p>
    <w:p>
      <w:pPr>
        <w:pStyle w:val="Normal"/>
        <w:rPr/>
      </w:pPr>
      <w:r>
        <w:rPr/>
        <w:t>Producent pojazdu podstawowego: Man Monachium</w:t>
      </w:r>
      <w:r/>
    </w:p>
    <w:p>
      <w:pPr>
        <w:pStyle w:val="Normal"/>
        <w:rPr/>
      </w:pPr>
      <w:r>
        <w:rPr/>
        <w:t>Masa własna : 5100 kg</w:t>
      </w:r>
      <w:r/>
    </w:p>
    <w:p>
      <w:pPr>
        <w:pStyle w:val="Normal"/>
        <w:rPr/>
      </w:pPr>
      <w:r>
        <w:rPr/>
        <w:t>DMC: 10300 kg</w:t>
      </w:r>
      <w:r/>
    </w:p>
    <w:p>
      <w:pPr>
        <w:pStyle w:val="Normal"/>
        <w:rPr/>
      </w:pPr>
      <w:r>
        <w:rPr/>
        <w:t>Dopuszczalna masa zespołu pojazdów: 18700 kg</w:t>
      </w:r>
      <w:r/>
    </w:p>
    <w:p>
      <w:pPr>
        <w:pStyle w:val="Normal"/>
        <w:rPr/>
      </w:pPr>
      <w:r>
        <w:rPr/>
        <w:t>Rok produkcji: 2005</w:t>
      </w:r>
      <w:r/>
    </w:p>
    <w:p>
      <w:pPr>
        <w:pStyle w:val="Normal"/>
        <w:rPr/>
      </w:pPr>
      <w:r>
        <w:rPr/>
        <w:t>Przebieg: 84 281 km</w:t>
      </w:r>
      <w:r/>
    </w:p>
    <w:p>
      <w:pPr>
        <w:pStyle w:val="Normal"/>
        <w:rPr/>
      </w:pPr>
      <w:r>
        <w:rPr/>
        <w:t>Liczba osi: 2</w:t>
      </w:r>
      <w:r/>
    </w:p>
    <w:p>
      <w:pPr>
        <w:pStyle w:val="Normal"/>
        <w:rPr/>
      </w:pPr>
      <w:r>
        <w:rPr/>
        <w:t>Osie napędzane: oś tylna</w:t>
      </w:r>
      <w:r/>
    </w:p>
    <w:p>
      <w:pPr>
        <w:pStyle w:val="Normal"/>
        <w:rPr/>
      </w:pPr>
      <w:r>
        <w:rPr/>
        <w:t>Rozstaw osi: 3950 mm</w:t>
      </w:r>
      <w:r/>
    </w:p>
    <w:p>
      <w:pPr>
        <w:pStyle w:val="Normal"/>
        <w:rPr/>
      </w:pPr>
      <w:r>
        <w:rPr/>
        <w:t>Długość: 7690 mm</w:t>
      </w:r>
      <w:r/>
    </w:p>
    <w:p>
      <w:pPr>
        <w:pStyle w:val="Normal"/>
        <w:rPr/>
      </w:pPr>
      <w:r>
        <w:rPr/>
        <w:t>Szerokość: 2550 mm</w:t>
      </w:r>
      <w:r/>
    </w:p>
    <w:p>
      <w:pPr>
        <w:pStyle w:val="Normal"/>
        <w:rPr/>
      </w:pPr>
      <w:r>
        <w:rPr/>
        <w:t>Wysokość: 3340 mm</w:t>
      </w:r>
      <w:r/>
    </w:p>
    <w:p>
      <w:pPr>
        <w:pStyle w:val="Normal"/>
        <w:rPr/>
      </w:pPr>
      <w:r>
        <w:rPr/>
        <w:t>Pojemność silnika: 4580 cm3; EURO 3</w:t>
      </w:r>
      <w:r/>
    </w:p>
    <w:p>
      <w:pPr>
        <w:pStyle w:val="Normal"/>
        <w:rPr/>
      </w:pPr>
      <w:r>
        <w:rPr/>
        <w:t>Silnik: czterosuwowy, z zapłonem samoczynnym</w:t>
      </w:r>
      <w:r/>
    </w:p>
    <w:p>
      <w:pPr>
        <w:pStyle w:val="Normal"/>
        <w:rPr/>
      </w:pPr>
      <w:r>
        <w:rPr/>
        <w:t>Liczba i układ cylindrów: 4, rzędowy</w:t>
      </w:r>
      <w:r/>
    </w:p>
    <w:p>
      <w:pPr>
        <w:pStyle w:val="Normal"/>
        <w:rPr/>
      </w:pPr>
      <w:r>
        <w:rPr/>
        <w:t>Sprzęgło: jednotarczowe, suche ze sterowaniem hydraulicznym</w:t>
      </w:r>
      <w:r/>
    </w:p>
    <w:p>
      <w:pPr>
        <w:pStyle w:val="Normal"/>
        <w:rPr/>
      </w:pPr>
      <w:r>
        <w:rPr/>
        <w:t>Skrzynia biegów: mechaniczna (ZF 6S/850), 6 biegowa plus bieg wsteczny</w:t>
      </w:r>
      <w:r/>
    </w:p>
    <w:p>
      <w:pPr>
        <w:pStyle w:val="Normal"/>
        <w:rPr/>
      </w:pPr>
      <w:r>
        <w:rPr/>
        <w:t>Układ hamulcowy: pneumatyczny, dwuobwodowy z ABS, przód i tył tarczowy</w:t>
      </w:r>
      <w:r/>
    </w:p>
    <w:p>
      <w:pPr>
        <w:pStyle w:val="Normal"/>
        <w:rPr/>
      </w:pPr>
      <w:r>
        <w:rPr/>
        <w:t>Układ kierowniczy: śrubowo-kulkowy, wspomagany hydraulicznie</w:t>
      </w:r>
      <w:r/>
    </w:p>
    <w:p>
      <w:pPr>
        <w:pStyle w:val="Normal"/>
        <w:rPr/>
      </w:pPr>
      <w:r>
        <w:rPr/>
        <w:t>Rodzaj nadwozia: skrzyniowa bez opończy.</w:t>
      </w:r>
      <w:r/>
    </w:p>
    <w:p>
      <w:pPr>
        <w:pStyle w:val="Normal"/>
        <w:rPr/>
      </w:pPr>
      <w:r>
        <w:rPr/>
        <w:t>Wyposażenie specjalne</w:t>
      </w:r>
      <w:r/>
    </w:p>
    <w:p>
      <w:pPr>
        <w:pStyle w:val="Normal"/>
        <w:rPr/>
      </w:pPr>
      <w:r>
        <w:rPr/>
        <w:t>Winda załadowcza.</w:t>
      </w:r>
      <w:r/>
    </w:p>
    <w:p>
      <w:pPr>
        <w:pStyle w:val="Normal"/>
        <w:rPr/>
      </w:pPr>
      <w:r>
        <w:rPr/>
        <w:t>Wyposażenie standardowe</w:t>
      </w:r>
      <w:r/>
    </w:p>
    <w:p>
      <w:pPr>
        <w:pStyle w:val="Normal"/>
        <w:rPr/>
      </w:pPr>
      <w:r>
        <w:rPr/>
        <w:t>1. ABS – system zapobiegania blokowaniu kół,</w:t>
      </w:r>
      <w:r/>
    </w:p>
    <w:p>
      <w:pPr>
        <w:pStyle w:val="Normal"/>
        <w:rPr/>
      </w:pPr>
      <w:r>
        <w:rPr/>
        <w:t>2. Hamulec silnikowy,</w:t>
      </w:r>
      <w:r/>
    </w:p>
    <w:p>
      <w:pPr>
        <w:pStyle w:val="Normal"/>
        <w:rPr/>
      </w:pPr>
      <w:r>
        <w:rPr/>
        <w:t>3. Komputer pokładowy,</w:t>
      </w:r>
      <w:r/>
    </w:p>
    <w:p>
      <w:pPr>
        <w:pStyle w:val="Normal"/>
        <w:rPr/>
      </w:pPr>
      <w:r>
        <w:rPr/>
        <w:t>4. System hamulcowy elektroniczny EBS,</w:t>
      </w:r>
      <w:r/>
    </w:p>
    <w:p>
      <w:pPr>
        <w:pStyle w:val="Normal"/>
        <w:rPr/>
      </w:pPr>
      <w:r>
        <w:rPr/>
        <w:t>5. Tachograf,</w:t>
      </w:r>
      <w:r/>
    </w:p>
    <w:p>
      <w:pPr>
        <w:pStyle w:val="Normal"/>
        <w:rPr/>
      </w:pPr>
      <w:r>
        <w:rPr/>
        <w:t>6. Wspomaganie układu kierowniczego.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OPIS DOTYCZĄCY POJAZDU</w:t>
      </w:r>
      <w:r/>
    </w:p>
    <w:p>
      <w:pPr>
        <w:pStyle w:val="Normal"/>
        <w:rPr/>
      </w:pPr>
      <w:r>
        <w:rPr/>
        <w:t>1. pojazd bez ważnego badania technicznego,</w:t>
      </w:r>
      <w:r/>
    </w:p>
    <w:p>
      <w:pPr>
        <w:pStyle w:val="Normal"/>
        <w:rPr/>
      </w:pPr>
      <w:r>
        <w:rPr/>
        <w:t>2. powiększony luz sumaryczny mechanizmu kierowniczego,</w:t>
      </w:r>
      <w:r/>
    </w:p>
    <w:p>
      <w:pPr>
        <w:pStyle w:val="Normal"/>
        <w:rPr/>
      </w:pPr>
      <w:r>
        <w:rPr/>
        <w:t>3. powiększony luz promieniowy sworzni zwrotnic, łożysk kół przednich i sworzni resorów,</w:t>
      </w:r>
      <w:r/>
    </w:p>
    <w:p>
      <w:pPr>
        <w:pStyle w:val="Normal"/>
        <w:rPr/>
      </w:pPr>
      <w:r>
        <w:rPr/>
        <w:t>4. ślady przecieku oleju przez uszczelnienia silnika i skrzyni biegów,</w:t>
      </w:r>
      <w:r/>
    </w:p>
    <w:p>
      <w:pPr>
        <w:pStyle w:val="Normal"/>
        <w:rPr/>
      </w:pPr>
      <w:r>
        <w:rPr/>
        <w:t>5. ślady przecieku oleju przez uszczelnienia turbosprężarki.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Application>LibreOffice/4.3.3.2$Linux_X86_64 LibreOffice_project/430m0$Build-2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2016-04-07T07:10:34Z</dcterms:created>
  <dc:language>pl-PL</dc:language>
  <dcterms:modified xsi:type="dcterms:W3CDTF">2016-04-07T07:11:45Z</dcterms:modified>
  <cp:revision>1</cp:revision>
</cp:coreProperties>
</file>